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B37E4"/>
    <w:p w:rsidR="00AA5630" w:rsidRPr="00766967">
      <w:pPr>
        <w:rPr>
          <w:b/>
        </w:rPr>
      </w:pPr>
      <w:r w:rsidRPr="00766967">
        <w:rPr>
          <w:b/>
        </w:rPr>
        <w:t>Response to the question.</w:t>
      </w:r>
    </w:p>
    <w:p w:rsidR="00576C7E">
      <w:r>
        <w:t>The modern reli</w:t>
      </w:r>
      <w:bookmarkStart w:id="0" w:name="_GoBack"/>
      <w:bookmarkEnd w:id="0"/>
      <w:r>
        <w:t>gious leading to the formation of Ghetto is Christianity and Islamic. The other factors that cause Ghetto to rise include politics, race, and culture.
</w:t>
      </w:r>
    </w:p>
    <w:p w:rsidR="00576C7E" w:rsidRPr="00766967">
      <w:pPr>
        <w:rPr>
          <w:b/>
        </w:rPr>
      </w:pPr>
      <w:r w:rsidRPr="00766967">
        <w:rPr>
          <w:b/>
        </w:rPr>
        <w:t xml:space="preserve"> Response 2 </w:t>
      </w:r>
    </w:p>
    <w:p w:rsidR="00576C7E">
      <w:r>
        <w:t xml:space="preserve">There is a good overview of the learning of the week discussion. I also support your point about Horace Clayton in Chicago, where it provides a lot of information about </w:t>
      </w:r>
      <w:r w:rsidR="001760AC">
        <w:t>Ghettos. I agree with you about the impact of the race of Ghettos. There is an excellent explanation of your points, making it easily understandable, like the explanation that describes how to prevent stereotypes in the future.
</w:t>
      </w:r>
    </w:p>
    <w:p w:rsidR="001760AC" w:rsidRPr="00766967">
      <w:pPr>
        <w:rPr>
          <w:b/>
        </w:rPr>
      </w:pPr>
      <w:r w:rsidRPr="00766967">
        <w:rPr>
          <w:b/>
        </w:rPr>
        <w:t>R</w:t>
      </w:r>
      <w:r w:rsidRPr="00766967">
        <w:rPr>
          <w:b/>
        </w:rPr>
        <w:t>es</w:t>
      </w:r>
      <w:r w:rsidRPr="00766967">
        <w:rPr>
          <w:b/>
        </w:rPr>
        <w:t>ponse to the question.</w:t>
      </w:r>
    </w:p>
    <w:p w:rsidR="00766967">
      <w:r>
        <w:t>Yes, other types of stereotype with race and Ghettos that are similar to Clayton's experiences such as politics and gender because they influence Ghetto formation.
</w:t>
      </w:r>
    </w:p>
    <w:p w:rsidR="00766967"/>
    <w:p w:rsidR="00766967"/>
    <w:p w:rsidR="00766967"/>
    <w:p w:rsidR="00766967"/>
    <w:p w:rsidR="00766967"/>
    <w:p w:rsidR="00576C7E"/>
    <w:p w:rsidR="00AA5630"/>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630"/>
    <w:rsid w:val="001760AC"/>
    <w:rsid w:val="00576C7E"/>
    <w:rsid w:val="00766967"/>
    <w:rsid w:val="009B37E4"/>
    <w:rsid w:val="00AA56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D1FA59-04EF-4F8F-B503-CD205CA92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115</Words>
  <Characters>659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2019-11-15T18:40:00Z</dcterms:created>
  <dcterms:modified xsi:type="dcterms:W3CDTF">2019-11-15T19:21:00Z</dcterms:modified>
</cp:coreProperties>
</file>